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740DDC47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157AF6DA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1A42EA" w:rsidRPr="00FB311E">
        <w:rPr>
          <w:rFonts w:ascii="Verdana" w:hAnsi="Verdana"/>
          <w:b/>
          <w:sz w:val="18"/>
          <w:szCs w:val="18"/>
        </w:rPr>
        <w:t>„</w:t>
      </w:r>
      <w:bookmarkEnd w:id="0"/>
      <w:r w:rsidR="00FB311E" w:rsidRPr="00FB311E">
        <w:rPr>
          <w:rFonts w:ascii="Verdana" w:hAnsi="Verdana"/>
          <w:b/>
          <w:sz w:val="18"/>
          <w:szCs w:val="18"/>
        </w:rPr>
        <w:t>Náhradní proudový zdroj</w:t>
      </w:r>
      <w:r w:rsidR="001A42EA" w:rsidRPr="00FB311E">
        <w:rPr>
          <w:rFonts w:ascii="Verdana" w:hAnsi="Verdana"/>
          <w:b/>
          <w:sz w:val="18"/>
          <w:szCs w:val="18"/>
        </w:rPr>
        <w:t xml:space="preserve">“ </w:t>
      </w:r>
      <w:r w:rsidR="00FB311E" w:rsidRPr="00FB311E">
        <w:rPr>
          <w:rFonts w:ascii="Verdana" w:hAnsi="Verdana"/>
          <w:sz w:val="18"/>
          <w:szCs w:val="18"/>
        </w:rPr>
        <w:t>č.j. 18493/2024-SŽ-OŘ OVA-NPI</w:t>
      </w:r>
      <w:r w:rsidR="001A42EA" w:rsidRPr="00FB311E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FB311E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224D4ED4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</w:t>
      </w:r>
      <w:r w:rsidR="00501ECF">
        <w:rPr>
          <w:rFonts w:ascii="Verdana" w:hAnsi="Verdana"/>
          <w:sz w:val="18"/>
          <w:szCs w:val="18"/>
        </w:rPr>
        <w:t>zeným odsouzením se nepřihlíží,</w:t>
      </w:r>
    </w:p>
    <w:p w14:paraId="2542469A" w14:textId="48E4BB9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v evidenci daní zach</w:t>
      </w:r>
      <w:r w:rsidR="00501ECF">
        <w:rPr>
          <w:rFonts w:ascii="Verdana" w:hAnsi="Verdana"/>
          <w:sz w:val="18"/>
          <w:szCs w:val="18"/>
        </w:rPr>
        <w:t>ycen splatný daňový nedoplatek,</w:t>
      </w:r>
    </w:p>
    <w:p w14:paraId="7A9B3C29" w14:textId="40C1A0A5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 penále na</w:t>
      </w:r>
      <w:r w:rsidR="00501ECF">
        <w:rPr>
          <w:rFonts w:ascii="Verdana" w:hAnsi="Verdana"/>
          <w:sz w:val="18"/>
          <w:szCs w:val="18"/>
        </w:rPr>
        <w:t xml:space="preserve"> veřejné zdravotní pojištění,</w:t>
      </w:r>
    </w:p>
    <w:p w14:paraId="305FF645" w14:textId="44E6ADCB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 penále na sociální zabezpečení a příspěvku na</w:t>
      </w:r>
      <w:r w:rsidR="00501ECF">
        <w:rPr>
          <w:rFonts w:ascii="Verdana" w:hAnsi="Verdana"/>
          <w:sz w:val="18"/>
          <w:szCs w:val="18"/>
        </w:rPr>
        <w:t xml:space="preserve"> státní politiku zaměstnanosti,</w:t>
      </w:r>
    </w:p>
    <w:p w14:paraId="6C7774D4" w14:textId="399496AE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 v likvidaci, proti němuž bylo vydáno rozhodnutí o úpadku, vůči němuž byla nařízena nucená správa podle jiného právního předpisu nebo v obdobné situaci podle práv</w:t>
      </w:r>
      <w:r w:rsidR="00501ECF">
        <w:rPr>
          <w:rFonts w:ascii="Verdana" w:hAnsi="Verdana"/>
          <w:sz w:val="18"/>
          <w:szCs w:val="18"/>
        </w:rPr>
        <w:t>ního řádu země sídla účastníka.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A434EC0" w14:textId="5D0A25B8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2" w:name="_GoBack"/>
      <w:bookmarkEnd w:id="2"/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778578" w14:textId="77777777" w:rsidR="007D36D9" w:rsidRDefault="007D36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943DEC" w14:textId="40049AB2" w:rsidR="0045048D" w:rsidRPr="00C56307" w:rsidRDefault="00C56307" w:rsidP="007D36D9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01A6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01A6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23F084CF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="00901A6D">
        <w:rPr>
          <w:rFonts w:ascii="Verdana" w:hAnsi="Verdana"/>
          <w:i/>
          <w:iCs/>
          <w:sz w:val="14"/>
          <w:szCs w:val="1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D267D9" w14:textId="77777777" w:rsidR="007D36D9" w:rsidRDefault="007D36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77A14C" w14:textId="77777777" w:rsidR="007D36D9" w:rsidRDefault="007D36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C2A45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1ECF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D36D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01A6D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B311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5E44549-9192-446D-9BBB-496B8376B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328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26</cp:revision>
  <cp:lastPrinted>2016-08-01T07:54:00Z</cp:lastPrinted>
  <dcterms:created xsi:type="dcterms:W3CDTF">2018-11-26T13:19:00Z</dcterms:created>
  <dcterms:modified xsi:type="dcterms:W3CDTF">2024-05-02T09:03:00Z</dcterms:modified>
</cp:coreProperties>
</file>